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00" w:rsidRDefault="001E54B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NR.173/2023</w:t>
      </w: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49"/>
        <w:gridCol w:w="1276"/>
        <w:gridCol w:w="1559"/>
      </w:tblGrid>
      <w:tr w:rsidR="00DA2FD9" w:rsidRPr="007B6600" w:rsidTr="000B49FA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549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940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0B49FA">
        <w:trPr>
          <w:trHeight w:val="1072"/>
        </w:trPr>
        <w:tc>
          <w:tcPr>
            <w:tcW w:w="993" w:type="dxa"/>
          </w:tcPr>
          <w:p w:rsidR="00793536" w:rsidRPr="00DA2FD9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793536" w:rsidRPr="0094084F" w:rsidRDefault="00793536" w:rsidP="00EA33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acordarea, pentru consilierii municipali ai Consiliului Local al Municipiului Craiova, a diferenţelor rezultate ca efect al stabilirii indemnizaţiei lunare a Primarului Municipiului Craiova</w:t>
            </w:r>
          </w:p>
        </w:tc>
        <w:tc>
          <w:tcPr>
            <w:tcW w:w="1276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793536" w:rsidRPr="009772C4" w:rsidRDefault="00793536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V</w:t>
            </w:r>
          </w:p>
        </w:tc>
      </w:tr>
      <w:tr w:rsidR="00793536" w:rsidRPr="00DA2FD9" w:rsidTr="000B49FA">
        <w:trPr>
          <w:trHeight w:val="1261"/>
        </w:trPr>
        <w:tc>
          <w:tcPr>
            <w:tcW w:w="993" w:type="dxa"/>
          </w:tcPr>
          <w:p w:rsidR="00793536" w:rsidRPr="00DA2FD9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793536" w:rsidRPr="0094084F" w:rsidRDefault="00793536" w:rsidP="00EA33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9353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modificarea Hotărârii Consiliului Local al Municipiului Craiova nr.115/2023 referitoare la acordarea de facilităţi  pe mijloacele de transport în comun ale R.A.T. SRL, pentru anumite categorii de persoane</w:t>
            </w:r>
          </w:p>
        </w:tc>
        <w:tc>
          <w:tcPr>
            <w:tcW w:w="1276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793536" w:rsidRPr="009772C4" w:rsidRDefault="00793536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092FA0" w:rsidRPr="00DA2FD9" w:rsidTr="000B49FA">
        <w:trPr>
          <w:trHeight w:val="1181"/>
        </w:trPr>
        <w:tc>
          <w:tcPr>
            <w:tcW w:w="993" w:type="dxa"/>
          </w:tcPr>
          <w:p w:rsidR="00092FA0" w:rsidRPr="00DA2FD9" w:rsidRDefault="00092FA0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092FA0" w:rsidRDefault="00092FA0" w:rsidP="00EA33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92FA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GREEN-4 – bloc 169E, Str.Gorunului nr. 7</w:t>
            </w:r>
          </w:p>
        </w:tc>
        <w:tc>
          <w:tcPr>
            <w:tcW w:w="1276" w:type="dxa"/>
          </w:tcPr>
          <w:p w:rsidR="00092FA0" w:rsidRPr="00092FA0" w:rsidRDefault="00092FA0" w:rsidP="00092F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FA0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092FA0" w:rsidRPr="00092FA0" w:rsidRDefault="00092FA0" w:rsidP="00092F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A0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092FA0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092FA0" w:rsidRPr="00793536" w:rsidRDefault="00092FA0" w:rsidP="00092F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FA0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092FA0" w:rsidRDefault="00092FA0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DA2FD9" w:rsidRPr="00DA2FD9" w:rsidTr="000B49FA">
        <w:trPr>
          <w:trHeight w:val="1105"/>
        </w:trPr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DA2FD9" w:rsidRPr="0094084F" w:rsidRDefault="004678E6" w:rsidP="00EA33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Documentației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avizare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indicatorilor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tehnico-economici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obiectivul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investiții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Renovare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clădirilor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REzidENţiale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Municipiul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Craiova”- GREEN-4 – bloc 175C, Str.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Paltinului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9772C4" w:rsidRPr="009772C4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1276" w:type="dxa"/>
          </w:tcPr>
          <w:p w:rsidR="00DA2FD9" w:rsidRPr="0094084F" w:rsidRDefault="00DA2FD9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D2FC7" w:rsidRPr="0094084F" w:rsidRDefault="00DA2FD9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DA2FD9" w:rsidRPr="0094084F" w:rsidRDefault="00DA2FD9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DA2FD9" w:rsidRPr="0094084F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40192" w:rsidRPr="00DA2FD9" w:rsidTr="000B49FA">
        <w:trPr>
          <w:trHeight w:val="1628"/>
        </w:trPr>
        <w:tc>
          <w:tcPr>
            <w:tcW w:w="993" w:type="dxa"/>
          </w:tcPr>
          <w:p w:rsidR="00940192" w:rsidRPr="00DA2FD9" w:rsidRDefault="0094019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40192" w:rsidRPr="0094084F" w:rsidRDefault="009772C4" w:rsidP="004A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aprobarea Documentației de </w:t>
            </w:r>
            <w:r w:rsidR="004A166A"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lor tehnico-economici pentru obiectivul de investiții </w:t>
            </w: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avizare și a indicatori „Renovare enerGetică a clădirilor REzidENţiale din Municipiul Craiova”- GREEN-4</w:t>
            </w:r>
            <w:r w:rsidR="00092FA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092FA0" w:rsidRPr="00092FA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bloc A2, Str. </w:t>
            </w:r>
            <w:proofErr w:type="spellStart"/>
            <w:r w:rsidR="00092FA0" w:rsidRPr="00092FA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Aleea</w:t>
            </w:r>
            <w:proofErr w:type="spellEnd"/>
            <w:r w:rsidR="00092FA0" w:rsidRPr="00092FA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C-tin </w:t>
            </w:r>
            <w:proofErr w:type="spellStart"/>
            <w:r w:rsidR="00092FA0" w:rsidRPr="00092FA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Brancuşi</w:t>
            </w:r>
            <w:proofErr w:type="spellEnd"/>
            <w:r w:rsidR="00092FA0" w:rsidRPr="00092FA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2FA0" w:rsidRPr="00092FA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nr</w:t>
            </w:r>
            <w:proofErr w:type="spellEnd"/>
            <w:r w:rsidR="00092FA0" w:rsidRPr="00092FA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. 11</w:t>
            </w:r>
          </w:p>
        </w:tc>
        <w:tc>
          <w:tcPr>
            <w:tcW w:w="1276" w:type="dxa"/>
          </w:tcPr>
          <w:p w:rsidR="00940192" w:rsidRPr="0094084F" w:rsidRDefault="00940192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40192" w:rsidRPr="0094084F" w:rsidRDefault="00940192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40192" w:rsidRPr="0094084F" w:rsidRDefault="00940192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40192" w:rsidRPr="0094084F" w:rsidRDefault="00EA3315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</w:t>
            </w:r>
            <w:r w:rsidR="00940192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861CEA" w:rsidRPr="00DA2FD9" w:rsidTr="000B49FA">
        <w:trPr>
          <w:trHeight w:val="1628"/>
        </w:trPr>
        <w:tc>
          <w:tcPr>
            <w:tcW w:w="993" w:type="dxa"/>
          </w:tcPr>
          <w:p w:rsidR="00861CEA" w:rsidRPr="00DA2FD9" w:rsidRDefault="00861CEA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861CEA" w:rsidRPr="004E2CCA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GREEN-4</w:t>
            </w:r>
            <w:r w:rsidR="004E2CCA" w:rsidRP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2CCA" w:rsidRPr="004E2CC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bloc A3, Str. George </w:t>
            </w:r>
            <w:proofErr w:type="spellStart"/>
            <w:r w:rsidR="004E2CCA" w:rsidRPr="004E2CC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Enescu</w:t>
            </w:r>
            <w:proofErr w:type="spellEnd"/>
            <w:r w:rsidR="004E2CCA" w:rsidRPr="004E2CC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CCA" w:rsidRPr="004E2CC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nr</w:t>
            </w:r>
            <w:proofErr w:type="spellEnd"/>
            <w:r w:rsidR="004E2CCA" w:rsidRPr="004E2CC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. 45</w:t>
            </w:r>
          </w:p>
        </w:tc>
        <w:tc>
          <w:tcPr>
            <w:tcW w:w="1276" w:type="dxa"/>
          </w:tcPr>
          <w:p w:rsidR="00861CEA" w:rsidRPr="004E2CCA" w:rsidRDefault="00861CEA" w:rsidP="00861C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CCA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61CEA" w:rsidRPr="004E2CCA" w:rsidRDefault="00861CEA" w:rsidP="00861C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CA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4E2CCA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861CEA" w:rsidRPr="004E2CCA" w:rsidRDefault="00861CEA" w:rsidP="00861C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CCA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861CEA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70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772C4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GREEN-4</w:t>
            </w:r>
            <w:r w:rsid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bloc A15, Str. Constantin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Argetoianu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nr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. 31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1126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772C4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GREEN-4</w:t>
            </w:r>
            <w:r w:rsid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bloc A16, Str. Constantin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Argetoianu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nr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. 23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1173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772C4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GREEN-4</w:t>
            </w:r>
            <w:r w:rsid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bloc B2, Str. George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Enescu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nr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. 43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1080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772C4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Documentației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avizare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indicatorilor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obiectivul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investiții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Renovare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clădirilor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Municipiul</w:t>
            </w:r>
            <w:proofErr w:type="spellEnd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 xml:space="preserve"> Craiova”- GREEN-4</w:t>
            </w:r>
            <w:r w:rsidR="004E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bloc B4,  Str. George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Enescu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nr.39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1014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4084F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GREEN-4</w:t>
            </w:r>
            <w:r w:rsid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bloc M1, Str.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Mircesti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nr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. 16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1204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772C4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GREEN-4</w:t>
            </w:r>
            <w:r w:rsid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bloc K27, Str.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Fratii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Golesti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nr.107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1251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772C4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GREEN-4</w:t>
            </w:r>
            <w:r w:rsid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bloc K31, Str.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Fratii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Golesti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nr.106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1171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772C4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GREEN-4</w:t>
            </w:r>
            <w:r w:rsid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bloc K32,  Str.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Fratii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Golesti</w:t>
            </w:r>
            <w:proofErr w:type="spellEnd"/>
            <w:r w:rsidR="004E2CCA" w:rsidRPr="0033244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nr.104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1234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772C4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</w:t>
            </w:r>
            <w:r w:rsidRPr="003324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="004E2CCA" w:rsidRPr="003324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2CCA" w:rsidRPr="003324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bloc M0, Str. Henri </w:t>
            </w:r>
            <w:proofErr w:type="spellStart"/>
            <w:r w:rsidR="004E2CCA" w:rsidRPr="00332440">
              <w:rPr>
                <w:rFonts w:ascii="Times New Roman" w:hAnsi="Times New Roman" w:cs="Times New Roman"/>
                <w:iCs/>
                <w:sz w:val="24"/>
                <w:szCs w:val="24"/>
              </w:rPr>
              <w:t>Coandă</w:t>
            </w:r>
            <w:proofErr w:type="spellEnd"/>
            <w:r w:rsidR="004E2CCA" w:rsidRPr="00332440">
              <w:rPr>
                <w:rFonts w:ascii="Times New Roman" w:hAnsi="Times New Roman" w:cs="Times New Roman"/>
                <w:iCs/>
                <w:sz w:val="24"/>
                <w:szCs w:val="24"/>
              </w:rPr>
              <w:t>, nr.49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1628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772C4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</w:t>
            </w:r>
            <w:r w:rsidRPr="003324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="004E2CCA" w:rsidRPr="003324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2CCA" w:rsidRPr="003324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bloc M3, Str. </w:t>
            </w:r>
            <w:proofErr w:type="spellStart"/>
            <w:r w:rsidR="004E2CCA" w:rsidRPr="00332440">
              <w:rPr>
                <w:rFonts w:ascii="Times New Roman" w:hAnsi="Times New Roman" w:cs="Times New Roman"/>
                <w:iCs/>
                <w:sz w:val="24"/>
                <w:szCs w:val="24"/>
              </w:rPr>
              <w:t>Mirceşti</w:t>
            </w:r>
            <w:proofErr w:type="spellEnd"/>
            <w:r w:rsidR="004E2CCA" w:rsidRPr="00332440">
              <w:rPr>
                <w:rFonts w:ascii="Times New Roman" w:hAnsi="Times New Roman" w:cs="Times New Roman"/>
                <w:iCs/>
                <w:sz w:val="24"/>
                <w:szCs w:val="24"/>
              </w:rPr>
              <w:t>, nr.20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1268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772C4" w:rsidRDefault="009772C4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 aprobarea Documentației de avizare și a indicatorilor tehnico-economici pentru obiectivul de investiții „Renovare enerGetică a clădirilor REzidENţiale din Municipiul Craiova”- GREEN-4</w:t>
            </w:r>
            <w:r w:rsid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E2CCA" w:rsidRPr="003324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bloc M28, Str. </w:t>
            </w:r>
            <w:proofErr w:type="spellStart"/>
            <w:r w:rsidR="004E2CCA" w:rsidRPr="00332440">
              <w:rPr>
                <w:rFonts w:ascii="Times New Roman" w:hAnsi="Times New Roman" w:cs="Times New Roman"/>
                <w:iCs/>
                <w:sz w:val="24"/>
                <w:szCs w:val="24"/>
              </w:rPr>
              <w:t>Buziaş</w:t>
            </w:r>
            <w:proofErr w:type="spellEnd"/>
            <w:r w:rsidR="004E2CCA" w:rsidRPr="003324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4E2CCA" w:rsidRPr="00332440">
              <w:rPr>
                <w:rFonts w:ascii="Times New Roman" w:hAnsi="Times New Roman" w:cs="Times New Roman"/>
                <w:iCs/>
                <w:sz w:val="24"/>
                <w:szCs w:val="24"/>
              </w:rPr>
              <w:t>nr</w:t>
            </w:r>
            <w:proofErr w:type="spellEnd"/>
            <w:r w:rsidR="004E2CCA" w:rsidRPr="00332440">
              <w:rPr>
                <w:rFonts w:ascii="Times New Roman" w:hAnsi="Times New Roman" w:cs="Times New Roman"/>
                <w:iCs/>
                <w:sz w:val="24"/>
                <w:szCs w:val="24"/>
              </w:rPr>
              <w:t>. 16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772C4" w:rsidRPr="00DA2FD9" w:rsidTr="000B49FA">
        <w:trPr>
          <w:trHeight w:val="1315"/>
        </w:trPr>
        <w:tc>
          <w:tcPr>
            <w:tcW w:w="993" w:type="dxa"/>
          </w:tcPr>
          <w:p w:rsidR="009772C4" w:rsidRPr="00DA2FD9" w:rsidRDefault="009772C4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49" w:type="dxa"/>
          </w:tcPr>
          <w:p w:rsidR="009772C4" w:rsidRPr="009772C4" w:rsidRDefault="009772C4" w:rsidP="004E2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aprobarea </w:t>
            </w:r>
            <w:r w:rsid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</w:t>
            </w:r>
            <w:r w:rsidR="003324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dificării indicatorilor tehnico-</w:t>
            </w:r>
            <w:r w:rsidR="004E2C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economici pentru obiectivul de investiţii “Reabilitare fântâni pentru băut apă, de tip cişmele (de perete) – “Fântâna Popova” din municipiul Craiova</w:t>
            </w:r>
          </w:p>
        </w:tc>
        <w:tc>
          <w:tcPr>
            <w:tcW w:w="1276" w:type="dxa"/>
          </w:tcPr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772C4" w:rsidRPr="009772C4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772C4" w:rsidRPr="0094084F" w:rsidRDefault="009772C4" w:rsidP="009772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C4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772C4" w:rsidRDefault="009772C4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DA2FD9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1E54BD" w:rsidRDefault="001E54BD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B49FA" w:rsidRDefault="000B49FA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B49FA" w:rsidRDefault="000B49FA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E54BD" w:rsidRPr="001E54BD" w:rsidRDefault="001E54BD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9C261F" w:rsidRPr="001E54BD" w:rsidRDefault="001E54BD" w:rsidP="001E54BD">
      <w:pPr>
        <w:tabs>
          <w:tab w:val="left" w:pos="4665"/>
        </w:tabs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E54BD">
        <w:rPr>
          <w:rFonts w:ascii="Times New Roman" w:hAnsi="Times New Roman" w:cs="Times New Roman"/>
          <w:b/>
          <w:sz w:val="28"/>
          <w:szCs w:val="28"/>
          <w:lang w:val="it-IT"/>
        </w:rPr>
        <w:t>PREŞEDINTE DE ŞEDINŢĂ,</w:t>
      </w:r>
    </w:p>
    <w:p w:rsidR="001E54BD" w:rsidRPr="001E54BD" w:rsidRDefault="001E54BD" w:rsidP="001E54BD">
      <w:pPr>
        <w:tabs>
          <w:tab w:val="left" w:pos="4665"/>
        </w:tabs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E54BD">
        <w:rPr>
          <w:rFonts w:ascii="Times New Roman" w:hAnsi="Times New Roman" w:cs="Times New Roman"/>
          <w:b/>
          <w:sz w:val="28"/>
          <w:szCs w:val="28"/>
          <w:lang w:val="it-IT"/>
        </w:rPr>
        <w:t>Octavian Sorin MARINESCU</w:t>
      </w:r>
    </w:p>
    <w:sectPr w:rsidR="001E54BD" w:rsidRPr="001E54BD" w:rsidSect="000B49FA">
      <w:pgSz w:w="12240" w:h="15840"/>
      <w:pgMar w:top="851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83E31"/>
    <w:rsid w:val="00092FA0"/>
    <w:rsid w:val="000A4C77"/>
    <w:rsid w:val="000B49FA"/>
    <w:rsid w:val="00100E8C"/>
    <w:rsid w:val="00136115"/>
    <w:rsid w:val="0014079E"/>
    <w:rsid w:val="001530FC"/>
    <w:rsid w:val="001819C1"/>
    <w:rsid w:val="001C7BA4"/>
    <w:rsid w:val="001E54BD"/>
    <w:rsid w:val="00214EB4"/>
    <w:rsid w:val="00237C78"/>
    <w:rsid w:val="002C612D"/>
    <w:rsid w:val="002C72F8"/>
    <w:rsid w:val="00314639"/>
    <w:rsid w:val="00332440"/>
    <w:rsid w:val="00427B97"/>
    <w:rsid w:val="004678E6"/>
    <w:rsid w:val="004A166A"/>
    <w:rsid w:val="004E2CCA"/>
    <w:rsid w:val="00521B5A"/>
    <w:rsid w:val="00576D04"/>
    <w:rsid w:val="0059506E"/>
    <w:rsid w:val="005B7DFF"/>
    <w:rsid w:val="00621688"/>
    <w:rsid w:val="006301EA"/>
    <w:rsid w:val="0063098F"/>
    <w:rsid w:val="007176D8"/>
    <w:rsid w:val="00733657"/>
    <w:rsid w:val="00793536"/>
    <w:rsid w:val="007A1E0F"/>
    <w:rsid w:val="007B6600"/>
    <w:rsid w:val="00810CF1"/>
    <w:rsid w:val="00861CEA"/>
    <w:rsid w:val="00885351"/>
    <w:rsid w:val="00897D4C"/>
    <w:rsid w:val="008D2FC7"/>
    <w:rsid w:val="008D52B9"/>
    <w:rsid w:val="008F3668"/>
    <w:rsid w:val="00940192"/>
    <w:rsid w:val="0094084F"/>
    <w:rsid w:val="009772C4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32C5F"/>
    <w:rsid w:val="00C93620"/>
    <w:rsid w:val="00DA2FD9"/>
    <w:rsid w:val="00DD3E54"/>
    <w:rsid w:val="00E636C5"/>
    <w:rsid w:val="00EA3315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0041-5C2B-46CB-9166-AAC3BBE5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16</cp:revision>
  <cp:lastPrinted>2023-04-25T12:29:00Z</cp:lastPrinted>
  <dcterms:created xsi:type="dcterms:W3CDTF">2023-03-28T06:07:00Z</dcterms:created>
  <dcterms:modified xsi:type="dcterms:W3CDTF">2023-04-26T11:17:00Z</dcterms:modified>
</cp:coreProperties>
</file>